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A1" w:rsidRPr="00371CC6" w:rsidRDefault="00A605A1" w:rsidP="00A60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CC6">
        <w:rPr>
          <w:rFonts w:ascii="Times New Roman" w:hAnsi="Times New Roman" w:cs="Times New Roman"/>
          <w:b/>
          <w:sz w:val="28"/>
          <w:szCs w:val="28"/>
        </w:rPr>
        <w:t>Характеристика форм наставничества</w:t>
      </w:r>
    </w:p>
    <w:p w:rsidR="00A605A1" w:rsidRPr="00371CC6" w:rsidRDefault="00A605A1" w:rsidP="00A60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67F" w:rsidRPr="00FA167F" w:rsidRDefault="00FA167F" w:rsidP="00FA167F">
      <w:pPr>
        <w:widowControl w:val="0"/>
        <w:numPr>
          <w:ilvl w:val="0"/>
          <w:numId w:val="1"/>
        </w:numPr>
        <w:tabs>
          <w:tab w:val="left" w:pos="14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167F">
        <w:rPr>
          <w:rFonts w:ascii="Times New Roman" w:hAnsi="Times New Roman"/>
          <w:b/>
          <w:sz w:val="24"/>
          <w:szCs w:val="24"/>
        </w:rPr>
        <w:t>Форма наставничества «</w:t>
      </w:r>
      <w:r w:rsidRPr="00FA167F">
        <w:rPr>
          <w:rFonts w:ascii="Times New Roman" w:hAnsi="Times New Roman"/>
          <w:b/>
          <w:sz w:val="24"/>
          <w:szCs w:val="24"/>
        </w:rPr>
        <w:t>у</w:t>
      </w:r>
      <w:r w:rsidRPr="00FA167F">
        <w:rPr>
          <w:rFonts w:ascii="Times New Roman" w:hAnsi="Times New Roman"/>
          <w:b/>
          <w:sz w:val="24"/>
          <w:szCs w:val="24"/>
        </w:rPr>
        <w:t>ченик – ученик»</w:t>
      </w:r>
    </w:p>
    <w:p w:rsidR="00FA167F" w:rsidRPr="00FA167F" w:rsidRDefault="00FA167F" w:rsidP="00FA167F">
      <w:pPr>
        <w:widowControl w:val="0"/>
        <w:tabs>
          <w:tab w:val="left" w:pos="1422"/>
        </w:tabs>
        <w:autoSpaceDE w:val="0"/>
        <w:autoSpaceDN w:val="0"/>
        <w:spacing w:after="0" w:line="240" w:lineRule="auto"/>
        <w:ind w:left="106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A167F" w:rsidRPr="00FA167F" w:rsidRDefault="00FA167F" w:rsidP="00FA16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Предполагает взаимодействие обучающихся одной образо</w:t>
      </w:r>
      <w:bookmarkStart w:id="0" w:name="_GoBack"/>
      <w:bookmarkEnd w:id="0"/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 тем не менее строгой субординации.</w:t>
      </w:r>
    </w:p>
    <w:p w:rsidR="00FA167F" w:rsidRPr="00FA167F" w:rsidRDefault="00FA167F" w:rsidP="00FA16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Среди основных задач взаимодействия наставника с наставляемым: помощь в реализации лидерского потенциала, улучшении образовательных, творческих или спортивных результатов, развитие гибких навыков и </w:t>
      </w:r>
      <w:proofErr w:type="spellStart"/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метакомпетенций</w:t>
      </w:r>
      <w:proofErr w:type="spellEnd"/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оказание помощи в адаптации к новым условиям среды, создание комфортных условий и коммуникаций внутри образовательной организации, формирование устойчивого сообщества     обучающихся и сообщества благодарных</w:t>
      </w:r>
      <w:r w:rsidRPr="00FA167F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выпускников.</w:t>
      </w:r>
    </w:p>
    <w:p w:rsidR="00FA167F" w:rsidRPr="00FA167F" w:rsidRDefault="00FA167F" w:rsidP="00FA16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167F" w:rsidRPr="00FA167F" w:rsidRDefault="00FA167F" w:rsidP="00FA167F">
      <w:pPr>
        <w:widowControl w:val="0"/>
        <w:numPr>
          <w:ilvl w:val="0"/>
          <w:numId w:val="1"/>
        </w:numPr>
        <w:tabs>
          <w:tab w:val="left" w:pos="14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67F">
        <w:rPr>
          <w:rFonts w:ascii="Times New Roman" w:hAnsi="Times New Roman"/>
          <w:b/>
          <w:sz w:val="24"/>
          <w:szCs w:val="24"/>
        </w:rPr>
        <w:t>Форма наставничества «учитель –</w:t>
      </w:r>
      <w:r w:rsidRPr="00FA167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A167F">
        <w:rPr>
          <w:rFonts w:ascii="Times New Roman" w:hAnsi="Times New Roman"/>
          <w:b/>
          <w:sz w:val="24"/>
          <w:szCs w:val="24"/>
        </w:rPr>
        <w:t>учитель»</w:t>
      </w:r>
    </w:p>
    <w:p w:rsidR="00FA167F" w:rsidRPr="00FA167F" w:rsidRDefault="00FA167F" w:rsidP="00FA167F">
      <w:pPr>
        <w:widowControl w:val="0"/>
        <w:tabs>
          <w:tab w:val="left" w:pos="1435"/>
        </w:tabs>
        <w:autoSpaceDE w:val="0"/>
        <w:autoSpaceDN w:val="0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FA167F" w:rsidRPr="00FA167F" w:rsidRDefault="00FA167F" w:rsidP="00FA16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:rsidR="00FA167F" w:rsidRPr="00FA167F" w:rsidRDefault="00FA167F" w:rsidP="00FA167F">
      <w:pPr>
        <w:widowControl w:val="0"/>
        <w:tabs>
          <w:tab w:val="left" w:pos="82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Среди основных задач взаимодействия наставника с наставляемым: способствовать формированию потребности заниматься анализом результатов своей профессиональной деятельности; развивать интерес к методике построения и организации результативного учебного процесса; ориентировать начинающего педагога на творческое использование передового педагогического опыта в своей деятельности; прививать молодому специалисту интерес к педагогической деятельности в целях его закрепления в образовательной организации; ускорить процесс профессионального становления педагога; сформировать сообщество образовательной организации (как часть педагогического).</w:t>
      </w:r>
    </w:p>
    <w:p w:rsidR="00FA167F" w:rsidRPr="00FA167F" w:rsidRDefault="00FA167F" w:rsidP="00FA16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Результатом правильной организации работы наставников будет высокий уровень     включенности     молодых (новых) специалистов   в педагогическую работу, культурную жизнь образовательной</w:t>
      </w:r>
      <w:r w:rsidRPr="00FA167F">
        <w:rPr>
          <w:rFonts w:ascii="Times New Roman" w:eastAsia="Times New Roman" w:hAnsi="Times New Roman" w:cs="Times New Roman"/>
          <w:spacing w:val="53"/>
          <w:sz w:val="24"/>
          <w:szCs w:val="24"/>
          <w:lang w:eastAsia="ru-RU" w:bidi="ru-RU"/>
        </w:rPr>
        <w:t xml:space="preserve"> </w:t>
      </w:r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организации, усиление уверенности в собственных силах и развитие личного, творческого и педагогического потенциалов. Это   окажет   положительное   влияние   на уровень    образовательной    подготовки    и    психологический     климат в образовательной организации. Педагоги-наставляемые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</w:t>
      </w:r>
      <w:r w:rsidRPr="00FA167F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профессии.</w:t>
      </w:r>
    </w:p>
    <w:p w:rsidR="00FA167F" w:rsidRPr="00FA167F" w:rsidRDefault="00FA167F" w:rsidP="00FA16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167F" w:rsidRPr="00FA167F" w:rsidRDefault="00FA167F" w:rsidP="00FA16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167F" w:rsidRPr="00FA167F" w:rsidRDefault="00FA167F" w:rsidP="00FA167F">
      <w:pPr>
        <w:widowControl w:val="0"/>
        <w:numPr>
          <w:ilvl w:val="0"/>
          <w:numId w:val="1"/>
        </w:numPr>
        <w:tabs>
          <w:tab w:val="left" w:pos="142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67F">
        <w:rPr>
          <w:rFonts w:ascii="Times New Roman" w:hAnsi="Times New Roman"/>
          <w:b/>
          <w:sz w:val="24"/>
          <w:szCs w:val="24"/>
        </w:rPr>
        <w:t>Форма наставничества «студент –</w:t>
      </w:r>
      <w:r w:rsidRPr="00FA167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FA167F">
        <w:rPr>
          <w:rFonts w:ascii="Times New Roman" w:hAnsi="Times New Roman"/>
          <w:b/>
          <w:sz w:val="24"/>
          <w:szCs w:val="24"/>
        </w:rPr>
        <w:t>ученик»</w:t>
      </w:r>
    </w:p>
    <w:p w:rsidR="00FA167F" w:rsidRPr="00FA167F" w:rsidRDefault="00FA167F" w:rsidP="00FA167F">
      <w:pPr>
        <w:widowControl w:val="0"/>
        <w:tabs>
          <w:tab w:val="left" w:pos="1423"/>
        </w:tabs>
        <w:autoSpaceDE w:val="0"/>
        <w:autoSpaceDN w:val="0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FA167F" w:rsidRPr="00FA167F" w:rsidRDefault="00FA167F" w:rsidP="00FA16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Форма предполагает взаимодействие обучающегося (обучающихся) общеобразовательной организации (ученик) и обучающегося профессиональной образовательной организации, либо студента образовательной организации высшего образования (студент), при которой студент оказывает весомое влияние на </w:t>
      </w:r>
      <w:proofErr w:type="gramStart"/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наставляемого,  помогает</w:t>
      </w:r>
      <w:proofErr w:type="gramEnd"/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ему  с профессиональным и личностным самоопределением и способствует ценностному и личностному наполнению, а также коррекции образовательной</w:t>
      </w:r>
      <w:r w:rsidRPr="00FA167F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траектории.</w:t>
      </w:r>
    </w:p>
    <w:p w:rsidR="00FA167F" w:rsidRPr="00FA167F" w:rsidRDefault="00FA167F" w:rsidP="00FA16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Целью такой формы наставничества является успешное формирование у ученика представлений о следующей ступени образования, улучшение образовательных результатов и мотивации, расширение </w:t>
      </w:r>
      <w:proofErr w:type="spellStart"/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метакомпетенций</w:t>
      </w:r>
      <w:proofErr w:type="spellEnd"/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а также появление ресурсов для осознанного выбора будущей личностной, образовательной и профессиональной траекторий развития.</w:t>
      </w:r>
    </w:p>
    <w:p w:rsidR="00FA167F" w:rsidRPr="00FA167F" w:rsidRDefault="00FA167F" w:rsidP="00FA16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Среди основных задач взаимодействия наставника с наставляемым: 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обучения; развитие гибких навыков: коммуникация, целеполагание, планирование, организация; 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</w:t>
      </w:r>
    </w:p>
    <w:p w:rsidR="00FA167F" w:rsidRPr="00FA167F" w:rsidRDefault="00FA167F" w:rsidP="00FA16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Результатом правильной организации работы наставников будет повышение уровня </w:t>
      </w:r>
      <w:proofErr w:type="spellStart"/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мотивированности</w:t>
      </w:r>
      <w:proofErr w:type="spellEnd"/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осознанности обучающихся среднего и старшего подросткового возраста в вопросах образования, саморазвития, самореализации и профессионального ориентирования; снижение доли ценностно дезориентированной молодежи; активное развитие гибких навыков, необходимых для гармоничной личности; улучшение образовательных, культурных, спортивных и иных результатов и укрепление школьного сообщества.</w:t>
      </w:r>
    </w:p>
    <w:p w:rsidR="00FA167F" w:rsidRPr="00FA167F" w:rsidRDefault="00FA167F" w:rsidP="00FA16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167F" w:rsidRPr="00FA167F" w:rsidRDefault="00FA167F" w:rsidP="00FA167F">
      <w:pPr>
        <w:widowControl w:val="0"/>
        <w:numPr>
          <w:ilvl w:val="0"/>
          <w:numId w:val="1"/>
        </w:numPr>
        <w:tabs>
          <w:tab w:val="left" w:pos="143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67F">
        <w:rPr>
          <w:rFonts w:ascii="Times New Roman" w:hAnsi="Times New Roman"/>
          <w:b/>
          <w:sz w:val="24"/>
          <w:szCs w:val="24"/>
        </w:rPr>
        <w:t>Форма наставничества «работодатель –</w:t>
      </w:r>
      <w:r w:rsidRPr="00FA167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FA167F">
        <w:rPr>
          <w:rFonts w:ascii="Times New Roman" w:hAnsi="Times New Roman"/>
          <w:b/>
          <w:sz w:val="24"/>
          <w:szCs w:val="24"/>
        </w:rPr>
        <w:t>ученик»</w:t>
      </w:r>
    </w:p>
    <w:p w:rsidR="00FA167F" w:rsidRPr="00FA167F" w:rsidRDefault="00FA167F" w:rsidP="00FA167F">
      <w:pPr>
        <w:widowControl w:val="0"/>
        <w:tabs>
          <w:tab w:val="left" w:pos="1435"/>
        </w:tabs>
        <w:autoSpaceDE w:val="0"/>
        <w:autoSpaceDN w:val="0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FA167F" w:rsidRPr="00FA167F" w:rsidRDefault="00FA167F" w:rsidP="00FA16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Предполагает взаимодействие обучающегося Организации дополнительного образования и представителя регионального предприятия (организации) (профессионала), при котором наставник активизирует профессиональный и личностный потенциал наставляемого, усиливает его мотивацию к самореализации. В процессе взаимодействия наставника с наставляемым    в зависимости от мотивации самого наставляемого (личная, общепрофессиональная или конкретно профессиональная) может происходить прикладное знакомство с</w:t>
      </w:r>
      <w:r w:rsidRPr="00FA167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профессией.</w:t>
      </w:r>
    </w:p>
    <w:p w:rsidR="00FA167F" w:rsidRPr="00FA167F" w:rsidRDefault="00FA167F" w:rsidP="00FA16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данной форме следует понимать термин «работодатель» в широком смысле: взрослый человек, имеющий богатый личный или профессиональный опыт, сотрудник предприятия или организации, который может как иметь цель привлечь новых молодых сотрудников на свое предприятие (организацию), так и осуществлять деятельность в рамках программы наставничества с целью передачи личного опыта, поддержки наставляемого и обоюдного развития навыков.</w:t>
      </w:r>
    </w:p>
    <w:p w:rsidR="00FA167F" w:rsidRPr="00FA167F" w:rsidRDefault="00FA167F" w:rsidP="00FA16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Целью такой формы наставничества является успешное формирование у обучающихся осознанного подхода к реализации личностного потенциала, рост числа заинтересованных в развитии собственных талантов и навыков обучающихся. Среди основных задач деятельности </w:t>
      </w:r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наставника- профессионала в отношении ученика: помощь в раскрытии и оценке своего личного и профессионального    потенциала; повышение    осознанности в вопросах выбора профессии, самоопределения, личностного развития, формирования ценностных и жизненных ориентиров; развитие лидерских, организационных, коммуникативных навыков и </w:t>
      </w:r>
      <w:proofErr w:type="spellStart"/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метакомпетенций</w:t>
      </w:r>
      <w:proofErr w:type="spellEnd"/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 помощь в приобретении опыта и знакомство с повседневными задачами внутри профессии.</w:t>
      </w:r>
    </w:p>
    <w:p w:rsidR="00FA167F" w:rsidRPr="00FA167F" w:rsidRDefault="00FA167F" w:rsidP="00FA16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Результатом правильной организации работы наставников будет повышение уровня </w:t>
      </w:r>
      <w:proofErr w:type="spellStart"/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мотивированности</w:t>
      </w:r>
      <w:proofErr w:type="spellEnd"/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осознанности    обучающихся в вопросах образования, саморазвития, самореализации и</w:t>
      </w:r>
      <w:r w:rsidRPr="00FA167F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профессионального ориентирования, а также создание устойчивого партнерства представителей предприятий, предпринимателей и образовательных организаций, занимающихся всесторонней поддержкой  талантливой молодежи и образовательных инициатив, рост числа образовательных и </w:t>
      </w:r>
      <w:proofErr w:type="spellStart"/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стартап</w:t>
      </w:r>
      <w:proofErr w:type="spellEnd"/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-проектов, улучшение экономического и кадрового потенциалов</w:t>
      </w:r>
      <w:r w:rsidRPr="00FA167F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FA16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региона.</w:t>
      </w:r>
    </w:p>
    <w:p w:rsidR="00240AE2" w:rsidRDefault="00240AE2"/>
    <w:sectPr w:rsidR="00240AE2" w:rsidSect="00A60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9626B"/>
    <w:multiLevelType w:val="hybridMultilevel"/>
    <w:tmpl w:val="5300C018"/>
    <w:lvl w:ilvl="0" w:tplc="20280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A1"/>
    <w:rsid w:val="00240AE2"/>
    <w:rsid w:val="00A605A1"/>
    <w:rsid w:val="00F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44DC"/>
  <w15:chartTrackingRefBased/>
  <w15:docId w15:val="{F28EE4A4-94E5-4416-A3BA-8960BA3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2020-11-17T05:48:00Z</dcterms:created>
  <dcterms:modified xsi:type="dcterms:W3CDTF">2020-11-18T08:49:00Z</dcterms:modified>
</cp:coreProperties>
</file>