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4" w:rsidRDefault="00921C74" w:rsidP="00921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02">
        <w:rPr>
          <w:rFonts w:ascii="Times New Roman" w:hAnsi="Times New Roman" w:cs="Times New Roman"/>
          <w:b/>
          <w:sz w:val="24"/>
          <w:szCs w:val="24"/>
        </w:rPr>
        <w:t xml:space="preserve">Примеры региональных практик наставничества в системе образования Омской области, куратором которых является  </w:t>
      </w:r>
    </w:p>
    <w:p w:rsidR="00921C74" w:rsidRPr="00312B02" w:rsidRDefault="00921C74" w:rsidP="00921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02">
        <w:rPr>
          <w:rFonts w:ascii="Times New Roman" w:hAnsi="Times New Roman" w:cs="Times New Roman"/>
          <w:b/>
          <w:sz w:val="24"/>
          <w:szCs w:val="24"/>
        </w:rPr>
        <w:t xml:space="preserve"> БОУ ДПО «ИРООО», 2020 год</w:t>
      </w:r>
    </w:p>
    <w:tbl>
      <w:tblPr>
        <w:tblStyle w:val="a3"/>
        <w:tblW w:w="13750" w:type="dxa"/>
        <w:tblInd w:w="392" w:type="dxa"/>
        <w:tblLook w:val="04A0" w:firstRow="1" w:lastRow="0" w:firstColumn="1" w:lastColumn="0" w:noHBand="0" w:noVBand="1"/>
      </w:tblPr>
      <w:tblGrid>
        <w:gridCol w:w="4394"/>
        <w:gridCol w:w="4820"/>
        <w:gridCol w:w="4536"/>
      </w:tblGrid>
      <w:tr w:rsidR="00921C74" w:rsidRPr="009D03D6" w:rsidTr="00467B94">
        <w:tc>
          <w:tcPr>
            <w:tcW w:w="4394" w:type="dxa"/>
            <w:vAlign w:val="center"/>
          </w:tcPr>
          <w:p w:rsidR="00921C74" w:rsidRPr="00312B02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820" w:type="dxa"/>
            <w:vAlign w:val="center"/>
          </w:tcPr>
          <w:p w:rsidR="00921C74" w:rsidRPr="00312B02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2">
              <w:rPr>
                <w:rFonts w:ascii="Times New Roman" w:hAnsi="Times New Roman" w:cs="Times New Roman"/>
                <w:sz w:val="24"/>
                <w:szCs w:val="24"/>
              </w:rPr>
              <w:t>Ссылки на документы и методические материалы</w:t>
            </w:r>
          </w:p>
        </w:tc>
        <w:tc>
          <w:tcPr>
            <w:tcW w:w="4536" w:type="dxa"/>
            <w:vAlign w:val="center"/>
          </w:tcPr>
          <w:p w:rsidR="00921C74" w:rsidRPr="00312B02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B02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в 2020 году</w:t>
            </w:r>
          </w:p>
        </w:tc>
      </w:tr>
      <w:tr w:rsidR="00921C74" w:rsidRPr="009D03D6" w:rsidTr="00467B94">
        <w:tc>
          <w:tcPr>
            <w:tcW w:w="9214" w:type="dxa"/>
            <w:gridSpan w:val="2"/>
          </w:tcPr>
          <w:p w:rsidR="00921C74" w:rsidRPr="009D03D6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«Учитель - ученик»</w:t>
            </w:r>
          </w:p>
        </w:tc>
        <w:tc>
          <w:tcPr>
            <w:tcW w:w="4536" w:type="dxa"/>
          </w:tcPr>
          <w:p w:rsidR="00921C74" w:rsidRPr="009D03D6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учитель - учитель будущего»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http://irooo.ru/regionalnye-podproekty/308-budushchij-uchitel-uchitel-budushchego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участвующих в </w:t>
            </w:r>
            <w:proofErr w:type="spellStart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подпроекте</w:t>
            </w:r>
            <w:proofErr w:type="spellEnd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07">
              <w:rPr>
                <w:rFonts w:ascii="Times New Roman" w:hAnsi="Times New Roman" w:cs="Times New Roman"/>
                <w:b/>
                <w:sz w:val="24"/>
                <w:szCs w:val="24"/>
              </w:rPr>
              <w:t>1541</w:t>
            </w:r>
            <w:r w:rsidRPr="00AD6E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 из числа членов муниципальных проектных лабораторий молодых педагогов 648</w:t>
            </w: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которым присвоен статус «ассистент учителя» 580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количество: 2769 человек 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«Компетентный учитель - функционально грамотный ученик»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http://irooo.ru/regionalnye-podproekty/367-kompetentnyj-uchitel-funtsional-no-gramotnyj-uchenik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 21 руководитель секции ОРОО «АПИРОО «СПЕКТР», 21 координатор ассоциаций от БОУ ДПО «ИРООО», ежегодно планируется более 5000 участников 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5042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Региональная система выявления и развития молодых талантов «Талант-55»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http://talant55.irooo.ru/</w:t>
              </w:r>
            </w:hyperlink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участвующих -118375 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Педагогов -150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118525 человек</w:t>
            </w:r>
          </w:p>
        </w:tc>
      </w:tr>
      <w:bookmarkEnd w:id="0"/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Круглогодичная очно-заочная школа для одаренных детей и педагогов, работающих с одаренными детьми 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https://schod.irooo.ru/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участвующих в </w:t>
            </w:r>
            <w:proofErr w:type="spellStart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подпроекте</w:t>
            </w:r>
            <w:proofErr w:type="spellEnd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 1000, 100 педагогов из всех муниципалитетов Омской области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1100 человек</w:t>
            </w: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План «Реализация региональной модели работы с одаренными детьми, в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. в рамках движения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http://irooo.ru/nauchno-metodicheskoe-obespechenie/realizatsiya-regionalnoj-modeli-raboty-s-odarennymi-detmi-v-t-ch-v-ramkakh-dvizheniya-worldskills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школьников  -</w:t>
            </w:r>
            <w:proofErr w:type="gramEnd"/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32 человека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Форум будущих педагогов 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http://irooo.ru/nauchno-metodicheskoe-obespechenie/nepreryvnoe-professionalnoe-razvitie-pedagogov-omskoj-oblasti-v-t-ch-molodykh-pedagogov/pedagogicheskij-marafon/349-pedagogicheskij-marafon-2020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Планируется участие 100 человек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100 человек</w:t>
            </w:r>
          </w:p>
        </w:tc>
      </w:tr>
      <w:tr w:rsidR="00921C74" w:rsidRPr="009D03D6" w:rsidTr="00467B94">
        <w:tc>
          <w:tcPr>
            <w:tcW w:w="9214" w:type="dxa"/>
            <w:gridSpan w:val="2"/>
          </w:tcPr>
          <w:p w:rsidR="00921C74" w:rsidRPr="009D03D6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«Учитель - учитель»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профориентация детей с ограниченными возможностями здоровья – новое качество адаптивной школы»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http://irooo.ru/regionalnye-podproekty/357-sovremennaya-proforientatsiya-detej-s-ovz-novoe-kachestvo-adaptivnoj-shkoly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66 образовательных организаций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количество: 66 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методический центр «Академия педагогического мастерства: навыки </w:t>
            </w:r>
            <w:r w:rsidRPr="009D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http://akadem.irooo.ru/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18 партнеров, из 14 регионов России, республики Казахстан и Беларусь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 - 18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Мастерская профессионала (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Peer-to-peer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http://akadem.irooo.ru/peer-to-peer</w:t>
              </w:r>
            </w:hyperlink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88 педагогов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88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Областной профессиональный конкурс «Дебют»</w:t>
            </w: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nauchno-metodicheskoe-obespechenie/nepreryvnoe-professionalnoe-razvitie-pedagogov-omskoj-oblasti-v-t-ch-molodykh-pedagogov/konkursy-professionalnogo-masterstva/346-oblastnoj-konkurs-debyut-2020/2710-oblastnoj-professionalnyj-konkurs-debyut-rasshiryaem-diapazon-uchastnikov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Планируется участие 100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Областной форум молодых педагогов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http://laboratoriya.irooo.ru/869-podgotovka-k-uchastiyu-v-forume-molodykh-pedagogov-omskoj-oblasti-molodoj-pedagog-pedagog-budushchego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Планируется участие 500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Открытый педагогический клуб «Образование без границ»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http://akadem.irooo.ru/obrazovanie-bez-granits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Дистанционная школа наставничества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http://irooo.ru/provedenie-ekspertizy-nauchnykh-nauchno-tekhnicheskikh-programm-i-proektov-innovatsionnykh-</w:t>
              </w:r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proektov-po-fundamentalnym-prikladnym-nauchnym-issledovaniyam-eksperimentalnym-razrabotkam/regionalnoe-uchebno-metodicheskoe-ob-edinenie-po-obshchemu-obrazovaniyu/75-novosti-rumo/2853-itogi-pervogo-goda-obucheniya-v-distantsionnoj-shkole-nastavnichestva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 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Конкурс «Наставник + молодой педагог = команда»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http://irooo.ru/sotsialno-znachimye-meropriyatiya2/223-oblastnoj-konkurs-professionalnogo-masterstva-nastavnik-molodoj-pedagog-komanda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Ежегодно порядка  50 участников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 молодых педагогов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http://akadem.irooo.ru/startapy-proektnogo-masterstva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http://laboratoriya.irooo.ru/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«СПЕКТР»</w:t>
            </w: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provedenie-ekspertizy-nauchnykh-nauchno-tekhnicheskikh-programm-i-proektov-innovatsionnykh-proektov-po-fundamentalnym-prikladnym-nauchnym-issledovaniyam-eksperimentalnym-razrabotkam/regionalnoe-uchebno-metodicheskoe-ob-edinenie-po-obshchemu-obrazovaniyu/75-novosti-rumo/2988-edinaya-assotsiatsiya-pedagogov-i-rukovoditelej-omskoj-oblasti-spektr-poluchila-ofitsial-nyj-status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735 участников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Региональные отделения единой ассоциации учителей и руководителей «СПЕКТР»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http://raup.irooo.ru/</w:t>
              </w:r>
            </w:hyperlink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21 секция по 35 педагогов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770 человек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9214" w:type="dxa"/>
            <w:gridSpan w:val="2"/>
          </w:tcPr>
          <w:p w:rsidR="00921C74" w:rsidRPr="009D03D6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«Ученик-ученик»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учитель- учитель будущего»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http://irooo.ru/regionalnye-podproekty/308-budushchij-uchitel-uchitel-budushchego</w:t>
              </w:r>
            </w:hyperlink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Более 100 участников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клуб и программа внеурочной деятельности «Билет в будущее»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2038 </w:t>
            </w: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73 ОО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2038 человек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9214" w:type="dxa"/>
            <w:gridSpan w:val="2"/>
          </w:tcPr>
          <w:p w:rsidR="00921C74" w:rsidRPr="009D03D6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«Студент-ученик»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Федеральная инновационная площадка «Синхронизация профориентационной работы в общем и профессиональном образовании с учетом потребностей рынка труда»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65 ОО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1831 обучающихся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1831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http://irooo.ru/sotsialno-znachimye-meropriyatiya2/337-regionalnyj-koordinatsionnyj-tsentr-dvizheniya-molodye-professionaly-worldskills-russia-na-territorii-omskoj-oblasti/novosti-rkts</w:t>
              </w:r>
            </w:hyperlink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Обучающихся школ – 32 человека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182 студента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214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Школьный клуб и программа внеурочной деятельности «Билет в будущее»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2038 </w:t>
            </w: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73 ОО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количество:2038 человек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9214" w:type="dxa"/>
            <w:gridSpan w:val="2"/>
          </w:tcPr>
          <w:p w:rsidR="00921C74" w:rsidRPr="009D03D6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«Работодатель-ученик»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инновационная площадка «Синхронизация профориентационной работы в общем и профессиональном </w:t>
            </w:r>
            <w:r w:rsidRPr="009D0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с учетом потребностей рынка труда»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участников-792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Профильные смены (Педагогические смены, инженерная смена)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http://irooo.ru/nauchno-metodicheskoe-obespechenie/realizatsiya-regionalnoj-modeli-raboty-s-odarennymi-detmi-v-t-ch-v-ramkakh-dvizheniya-worldskills/2616-zavershilas-pervaya-ochnaya-profilnaya-inzhenernaya-smena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http://kafedra-po.irooo.ru/proforientatsionnaya-rabota/107-ochnaya-profilnaya-inzhenernaya-smena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http://kafedra-po.irooo.ru/proforientatsionnaya-rabota/88-regionalnyj-proekt-budushchij-uchitel-uchitel-budushchego/359-zavershilis-profilnye-smeny-regionalnogo-podproekta-budushchij-uchitel-uchitel-budushchego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смена -168 человек, инженерная смена-58 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226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http://irooo.ru/sotsialno-znachimye-meropriyatiya2/336-regionalnyj-koordinatsionnyj-tsentr-dvizheniya-molodye-professionaly-worldskills-russia-na-territorii-omskoj-oblasti/regionalnyj-chempionat-molodye-professionaly-worldskills-russia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Обучающихся школ – 32 человека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182 студента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214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Профильные смены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Профканикулы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http://fip.irooo.ru/novye-razrabotki/61-katalog-profilnykh-smen-profkanikul-dlya-shkolnikov-omskoj-oblasti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5 работодателей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Школьный клуб и программа внеурочной деятельности «Билет в будущее»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http://irooo.ru/sotsialno-znachimye-meropriyatiya2/365-regionalnyj-koordinatsionnyj-tsentr-dvizheniya-molodye-professionaly-worldskills-russia-na-territorii-omskoj-oblasti/proforientatsionnyj-proekt-bilet-v-budushchee/2946-metodicheskie-rekomendatsii-po-organizatsii-uchastiya-</w:t>
              </w:r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obrazovatel-nykh-organizatsij-v-federal-nom-proekte-bilet-v-budushchee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2038 обучающихся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73 ОО</w:t>
            </w:r>
          </w:p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Общее количество: 2038 человек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«10 шагов к профориентации» 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http://fip.irooo.ru/novye-razrabotki/22-umk-10-shagov-k-proforientatsii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74" w:rsidRPr="009D03D6" w:rsidTr="00467B94">
        <w:trPr>
          <w:trHeight w:val="361"/>
        </w:trPr>
        <w:tc>
          <w:tcPr>
            <w:tcW w:w="9214" w:type="dxa"/>
            <w:gridSpan w:val="2"/>
          </w:tcPr>
          <w:p w:rsidR="00921C74" w:rsidRPr="009D03D6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«Работодатель-студент»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1C74" w:rsidRPr="009D03D6" w:rsidTr="00467B94">
        <w:trPr>
          <w:trHeight w:val="1352"/>
        </w:trPr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http://irooo.ru/sotsialno-znachimye-meropriyatiya2/336-regionalnyj-koordinatsionnyj-tsentr-dvizheniya-molodye-professionaly-worldskills-russia-na-territorii-omskoj-oblasti/regionalnyj-chempionat-molodye-professionaly-worldskills-russia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3 практики</w:t>
            </w:r>
          </w:p>
        </w:tc>
      </w:tr>
      <w:tr w:rsidR="00921C74" w:rsidRPr="009D03D6" w:rsidTr="00467B94">
        <w:tc>
          <w:tcPr>
            <w:tcW w:w="9214" w:type="dxa"/>
            <w:gridSpan w:val="2"/>
          </w:tcPr>
          <w:p w:rsidR="00921C74" w:rsidRPr="009D03D6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«Команда-команда»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«Школа умного руководителя»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http://irooo.ru/regionalnye-podproekty/358-shkola-umnogo-rukovoditelya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органов управления образованием 32 районов Омской области и г. Омск, члены  ОРОО «АПИРОО «СПЕКТР»</w:t>
            </w:r>
          </w:p>
        </w:tc>
      </w:tr>
      <w:tr w:rsidR="00921C74" w:rsidRPr="009D03D6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инновационные площадки – инновационные комплексы в образовании: участники, </w:t>
            </w:r>
            <w:proofErr w:type="spellStart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 консультационные центры  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http://inko.irooo.ru/</w:t>
              </w:r>
            </w:hyperlink>
            <w:r w:rsidRPr="009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382 образовательные организации</w:t>
            </w:r>
          </w:p>
        </w:tc>
      </w:tr>
      <w:tr w:rsidR="00921C74" w:rsidRPr="0065509B" w:rsidTr="00467B94">
        <w:tc>
          <w:tcPr>
            <w:tcW w:w="4394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ИРООО </w:t>
            </w:r>
            <w:r w:rsidRPr="009D03D6">
              <w:rPr>
                <w:rFonts w:ascii="Times New Roman" w:hAnsi="Times New Roman" w:cs="Times New Roman"/>
                <w:sz w:val="24"/>
                <w:szCs w:val="24"/>
              </w:rPr>
              <w:t>«Управление деятельностью школ, показывающих низкие образовательные результаты и функционирующих в неблагоприятных социальных условиях, по переводу в режим развития»</w:t>
            </w:r>
          </w:p>
        </w:tc>
        <w:tc>
          <w:tcPr>
            <w:tcW w:w="4820" w:type="dxa"/>
          </w:tcPr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http://consortium.irooo.ru/shkoly-uluchshayushchie-rezultaty</w:t>
              </w:r>
            </w:hyperlink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D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http://consortium.irooo.ru/shkoly-obuchayut</w:t>
              </w:r>
            </w:hyperlink>
          </w:p>
          <w:p w:rsidR="00921C74" w:rsidRPr="009D03D6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1C74" w:rsidRPr="00AD6E07" w:rsidRDefault="00921C74" w:rsidP="0092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E07">
              <w:rPr>
                <w:rFonts w:ascii="Times New Roman" w:hAnsi="Times New Roman" w:cs="Times New Roman"/>
                <w:sz w:val="24"/>
                <w:szCs w:val="24"/>
              </w:rPr>
              <w:t>43 образовательные организации</w:t>
            </w:r>
          </w:p>
        </w:tc>
      </w:tr>
    </w:tbl>
    <w:p w:rsidR="00CB10FF" w:rsidRDefault="00CB10FF"/>
    <w:sectPr w:rsidR="00CB10FF" w:rsidSect="00921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38"/>
    <w:rsid w:val="00921C74"/>
    <w:rsid w:val="009D5438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D0F5-6599-400E-8637-D2D244D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ooo.ru/nauchno-metodicheskoe-obespechenie/nepreryvnoe-professionalnoe-razvitie-pedagogov-omskoj-oblasti-v-t-ch-molodykh-pedagogov/konkursy-professionalnogo-masterstva/346-oblastnoj-konkurs-debyut-2020/2710-oblastnoj-professionalnyj-konkurs-debyut-rasshiryaem-diapazon-uchastnikov" TargetMode="External"/><Relationship Id="rId18" Type="http://schemas.openxmlformats.org/officeDocument/2006/relationships/hyperlink" Target="http://akadem.irooo.ru/startapy-proektnogo-masterstva" TargetMode="External"/><Relationship Id="rId26" Type="http://schemas.openxmlformats.org/officeDocument/2006/relationships/hyperlink" Target="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" TargetMode="External"/><Relationship Id="rId39" Type="http://schemas.openxmlformats.org/officeDocument/2006/relationships/hyperlink" Target="http://consortium.irooo.ru/shkoly-obuchayut" TargetMode="External"/><Relationship Id="rId21" Type="http://schemas.openxmlformats.org/officeDocument/2006/relationships/hyperlink" Target="http://raup.irooo.ru/" TargetMode="External"/><Relationship Id="rId34" Type="http://schemas.openxmlformats.org/officeDocument/2006/relationships/hyperlink" Target="http://fip.irooo.ru/novye-razrabotki/22-umk-10-shagov-k-proforientatsii" TargetMode="External"/><Relationship Id="rId7" Type="http://schemas.openxmlformats.org/officeDocument/2006/relationships/hyperlink" Target="https://schod.iroo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ooo.ru/provedenie-ekspertizy-nauchnykh-nauchno-tekhnicheskikh-programm-i-proektov-innovatsionnykh-proektov-po-fundamentalnym-prikladnym-nauchnym-issledovaniyam-eksperimentalnym-razrabotkam/regionalnoe-uchebno-metodicheskoe-ob-edinenie-po-obshchemu-obrazovaniyu/75-novosti-rumo/2853-itogi-pervogo-goda-obucheniya-v-distantsionnoj-shkole-nastavnichestva" TargetMode="External"/><Relationship Id="rId20" Type="http://schemas.openxmlformats.org/officeDocument/2006/relationships/hyperlink" Target="http://irooo.ru/provedenie-ekspertizy-nauchnykh-nauchno-tekhnicheskikh-programm-i-proektov-innovatsionnykh-proektov-po-fundamentalnym-prikladnym-nauchnym-issledovaniyam-eksperimentalnym-razrabotkam/regionalnoe-uchebno-metodicheskoe-ob-edinenie-po-obshchemu-obrazovaniyu/75-novosti-rumo/2988-edinaya-assotsiatsiya-pedagogov-i-rukovoditelej-omskoj-oblasti-spektr-poluchila-ofitsial-nyj-status" TargetMode="External"/><Relationship Id="rId29" Type="http://schemas.openxmlformats.org/officeDocument/2006/relationships/hyperlink" Target="http://kafedra-po.irooo.ru/proforientatsionnaya-rabota/107-ochnaya-profilnaya-inzhenernaya-smen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lant55.irooo.ru/" TargetMode="External"/><Relationship Id="rId11" Type="http://schemas.openxmlformats.org/officeDocument/2006/relationships/hyperlink" Target="http://akadem.irooo.ru/" TargetMode="External"/><Relationship Id="rId24" Type="http://schemas.openxmlformats.org/officeDocument/2006/relationships/hyperlink" Target="http://fip.irooo.ru/" TargetMode="External"/><Relationship Id="rId32" Type="http://schemas.openxmlformats.org/officeDocument/2006/relationships/hyperlink" Target="http://fip.irooo.ru/novye-razrabotki/61-katalog-profilnykh-smen-profkanikul-dlya-shkolnikov-omskoj-oblasti" TargetMode="External"/><Relationship Id="rId37" Type="http://schemas.openxmlformats.org/officeDocument/2006/relationships/hyperlink" Target="http://inko.irooo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rooo.ru/regionalnye-podproekty/367-kompetentnyj-uchitel-funtsional-no-gramotnyj-uchenik" TargetMode="External"/><Relationship Id="rId15" Type="http://schemas.openxmlformats.org/officeDocument/2006/relationships/hyperlink" Target="http://akadem.irooo.ru/obrazovanie-bez-granits" TargetMode="External"/><Relationship Id="rId23" Type="http://schemas.openxmlformats.org/officeDocument/2006/relationships/hyperlink" Target="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" TargetMode="External"/><Relationship Id="rId28" Type="http://schemas.openxmlformats.org/officeDocument/2006/relationships/hyperlink" Target="http://irooo.ru/nauchno-metodicheskoe-obespechenie/realizatsiya-regionalnoj-modeli-raboty-s-odarennymi-detmi-v-t-ch-v-ramkakh-dvizheniya-worldskills/2616-zavershilas-pervaya-ochnaya-profilnaya-inzhenernaya-smena" TargetMode="External"/><Relationship Id="rId36" Type="http://schemas.openxmlformats.org/officeDocument/2006/relationships/hyperlink" Target="http://irooo.ru/regionalnye-podproekty/358-shkola-umnogo-rukovoditelya" TargetMode="External"/><Relationship Id="rId10" Type="http://schemas.openxmlformats.org/officeDocument/2006/relationships/hyperlink" Target="http://irooo.ru/regionalnye-podproekty/357-sovremennaya-proforientatsiya-detej-s-ovz-novoe-kachestvo-adaptivnoj-shkoly" TargetMode="External"/><Relationship Id="rId19" Type="http://schemas.openxmlformats.org/officeDocument/2006/relationships/hyperlink" Target="http://laboratoriya.irooo.ru/" TargetMode="External"/><Relationship Id="rId31" Type="http://schemas.openxmlformats.org/officeDocument/2006/relationships/hyperlink" Target="http://irooo.ru/sotsialno-znachimye-meropriyatiya2/336-regionalnyj-koordinatsionnyj-tsentr-dvizheniya-molodye-professionaly-worldskills-russia-na-territorii-omskoj-oblasti/regionalnyj-chempionat-molodye-professionaly-worldskills-russia" TargetMode="External"/><Relationship Id="rId4" Type="http://schemas.openxmlformats.org/officeDocument/2006/relationships/hyperlink" Target="http://irooo.ru/regionalnye-podproekty/308-budushchij-uchitel-uchitel-budushchego" TargetMode="External"/><Relationship Id="rId9" Type="http://schemas.openxmlformats.org/officeDocument/2006/relationships/hyperlink" Target="http://irooo.ru/nauchno-metodicheskoe-obespechenie/nepreryvnoe-professionalnoe-razvitie-pedagogov-omskoj-oblasti-v-t-ch-molodykh-pedagogov/pedagogicheskij-marafon/349-pedagogicheskij-marafon-2020" TargetMode="External"/><Relationship Id="rId14" Type="http://schemas.openxmlformats.org/officeDocument/2006/relationships/hyperlink" Target="http://laboratoriya.irooo.ru/869-podgotovka-k-uchastiyu-v-forume-molodykh-pedagogov-omskoj-oblasti-molodoj-pedagog-pedagog-budushchego" TargetMode="External"/><Relationship Id="rId22" Type="http://schemas.openxmlformats.org/officeDocument/2006/relationships/hyperlink" Target="http://irooo.ru/regionalnye-podproekty/308-budushchij-uchitel-uchitel-budushchego" TargetMode="External"/><Relationship Id="rId27" Type="http://schemas.openxmlformats.org/officeDocument/2006/relationships/hyperlink" Target="http://fip.irooo.ru/" TargetMode="External"/><Relationship Id="rId30" Type="http://schemas.openxmlformats.org/officeDocument/2006/relationships/hyperlink" Target="http://kafedra-po.irooo.ru/proforientatsionnaya-rabota/88-regionalnyj-proekt-budushchij-uchitel-uchitel-budushchego/359-zavershilis-profilnye-smeny-regionalnogo-podproekta-budushchij-uchitel-uchitel-budushchego" TargetMode="External"/><Relationship Id="rId35" Type="http://schemas.openxmlformats.org/officeDocument/2006/relationships/hyperlink" Target="http://irooo.ru/sotsialno-znachimye-meropriyatiya2/336-regionalnyj-koordinatsionnyj-tsentr-dvizheniya-molodye-professionaly-worldskills-russia-na-territorii-omskoj-oblasti/regionalnyj-chempionat-molodye-professionaly-worldskills-russia" TargetMode="External"/><Relationship Id="rId8" Type="http://schemas.openxmlformats.org/officeDocument/2006/relationships/hyperlink" Target="http://irooo.ru/nauchno-metodicheskoe-obespechenie/realizatsiya-regionalnoj-modeli-raboty-s-odarennymi-detmi-v-t-ch-v-ramkakh-dvizheniya-worldskil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kadem.irooo.ru/peer-to-peer" TargetMode="External"/><Relationship Id="rId17" Type="http://schemas.openxmlformats.org/officeDocument/2006/relationships/hyperlink" Target="http://irooo.ru/sotsialno-znachimye-meropriyatiya2/223-oblastnoj-konkurs-professionalnogo-masterstva-nastavnik-molodoj-pedagog-komanda" TargetMode="External"/><Relationship Id="rId25" Type="http://schemas.openxmlformats.org/officeDocument/2006/relationships/hyperlink" Target="http://irooo.ru/sotsialno-znachimye-meropriyatiya2/337-regionalnyj-koordinatsionnyj-tsentr-dvizheniya-molodye-professionaly-worldskills-russia-na-territorii-omskoj-oblasti/novosti-rkts" TargetMode="External"/><Relationship Id="rId33" Type="http://schemas.openxmlformats.org/officeDocument/2006/relationships/hyperlink" Target="http://irooo.ru/sotsialno-znachimye-meropriyatiya2/365-regionalnyj-koordinatsionnyj-tsentr-dvizheniya-molodye-professionaly-worldskills-russia-na-territorii-omskoj-oblasti/proforientatsionnyj-proekt-bilet-v-budushchee/2946-metodicheskie-rekomendatsii-po-organizatsii-uchastiya-obrazovatel-nykh-organizatsij-v-federal-nom-proekte-bilet-v-budushchee" TargetMode="External"/><Relationship Id="rId38" Type="http://schemas.openxmlformats.org/officeDocument/2006/relationships/hyperlink" Target="http://consortium.irooo.ru/shkoly-uluchshayushchie-rezult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2252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2020-10-06T05:52:00Z</dcterms:created>
  <dcterms:modified xsi:type="dcterms:W3CDTF">2020-10-06T05:56:00Z</dcterms:modified>
</cp:coreProperties>
</file>